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CFF" w:rsidRDefault="00C902E7" w:rsidP="0033682B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Na temelju članka </w:t>
      </w:r>
      <w:r w:rsidR="00B65CFF">
        <w:rPr>
          <w:rFonts w:ascii="Times New Roman" w:hAnsi="Times New Roman" w:cs="Times New Roman"/>
          <w:sz w:val="22"/>
          <w:szCs w:val="22"/>
        </w:rPr>
        <w:t xml:space="preserve">125. Zakona o odgoju i obrazovanju u osnovnoj i srednjoj školi </w:t>
      </w:r>
      <w:r w:rsidR="00B65CFF" w:rsidRPr="00B65CFF">
        <w:rPr>
          <w:rFonts w:ascii="Times New Roman" w:hAnsi="Times New Roman" w:cs="Times New Roman"/>
          <w:sz w:val="22"/>
          <w:szCs w:val="22"/>
        </w:rPr>
        <w:t xml:space="preserve">( Narodne novine broj: </w:t>
      </w:r>
      <w:r w:rsidR="00B65CFF" w:rsidRPr="00B65CFF">
        <w:rPr>
          <w:rFonts w:ascii="Times New Roman" w:hAnsi="Times New Roman" w:cs="Times New Roman"/>
        </w:rPr>
        <w:t>87/08, 86/09, 92/10, 105/10, 90/11,  5/12, 16/12, 86/12, 126/12, 94/13, 152/14, 07/17, 68/18 ), te</w:t>
      </w:r>
      <w:r w:rsidR="00B65CFF" w:rsidRPr="00B65CFF">
        <w:rPr>
          <w:rFonts w:ascii="Times New Roman" w:hAnsi="Times New Roman" w:cs="Times New Roman"/>
          <w:sz w:val="22"/>
          <w:szCs w:val="22"/>
        </w:rPr>
        <w:t xml:space="preserve"> </w:t>
      </w:r>
      <w:r w:rsidR="00B65CFF">
        <w:rPr>
          <w:rFonts w:ascii="Times New Roman" w:hAnsi="Times New Roman" w:cs="Times New Roman"/>
          <w:sz w:val="22"/>
          <w:szCs w:val="22"/>
        </w:rPr>
        <w:t>članka 85. Statuta Glazbene škole Blagoje Bersa Zadar ( KLASA: 012-03/19-17/01, URBROJ: 2198-1-60-04-19-34 ),  ravnateljica Glazbene škole Blagoje Bersa Zadar, Branka Višić Karavida, prof., donosi:</w:t>
      </w:r>
    </w:p>
    <w:p w:rsidR="00C902E7" w:rsidRDefault="00C902E7" w:rsidP="00C902E7">
      <w:pPr>
        <w:rPr>
          <w:rFonts w:ascii="Times New Roman" w:hAnsi="Times New Roman" w:cs="Times New Roman"/>
          <w:sz w:val="20"/>
          <w:szCs w:val="20"/>
        </w:rPr>
      </w:pPr>
    </w:p>
    <w:p w:rsidR="00C902E7" w:rsidRDefault="00C902E7" w:rsidP="00C90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PROCEDURU</w:t>
      </w:r>
    </w:p>
    <w:p w:rsidR="00C902E7" w:rsidRDefault="00B65CFF" w:rsidP="00C90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provjere vjerodostojnosti isprava o stečenim kvalifikacijama </w:t>
      </w:r>
      <w:r w:rsidR="00147F48">
        <w:rPr>
          <w:rFonts w:ascii="Times New Roman" w:hAnsi="Times New Roman" w:cs="Times New Roman"/>
          <w:b/>
          <w:sz w:val="28"/>
          <w:szCs w:val="28"/>
        </w:rPr>
        <w:t>zaposlenika</w:t>
      </w:r>
    </w:p>
    <w:p w:rsidR="00C902E7" w:rsidRDefault="00C902E7" w:rsidP="00C902E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902E7" w:rsidRDefault="00C902E7" w:rsidP="00C902E7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I.</w:t>
      </w:r>
    </w:p>
    <w:p w:rsidR="00B65CFF" w:rsidRDefault="00B65CFF" w:rsidP="004D0CD3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Provjera vjerodostojnosti isprava o stečenim kvalifikacijama ( diplome,</w:t>
      </w:r>
      <w:r w:rsidR="004D0CD3">
        <w:rPr>
          <w:rFonts w:ascii="Times New Roman" w:hAnsi="Times New Roman" w:cs="Times New Roman"/>
          <w:sz w:val="22"/>
          <w:szCs w:val="22"/>
        </w:rPr>
        <w:t xml:space="preserve"> svjedodžbe, uvjerenja i druge is</w:t>
      </w:r>
      <w:r>
        <w:rPr>
          <w:rFonts w:ascii="Times New Roman" w:hAnsi="Times New Roman" w:cs="Times New Roman"/>
          <w:sz w:val="22"/>
          <w:szCs w:val="22"/>
        </w:rPr>
        <w:t>prave ) je obavezan postupak prilikom zapošljavanja, odnosno sklapanja ugovora o</w:t>
      </w:r>
      <w:r w:rsidR="004D0CD3">
        <w:rPr>
          <w:rFonts w:ascii="Times New Roman" w:hAnsi="Times New Roman" w:cs="Times New Roman"/>
          <w:sz w:val="22"/>
          <w:szCs w:val="22"/>
        </w:rPr>
        <w:t xml:space="preserve"> radu sa svim </w:t>
      </w:r>
      <w:r w:rsidR="00147F48">
        <w:rPr>
          <w:rFonts w:ascii="Times New Roman" w:hAnsi="Times New Roman" w:cs="Times New Roman"/>
          <w:sz w:val="22"/>
          <w:szCs w:val="22"/>
        </w:rPr>
        <w:t>zaposlenicima</w:t>
      </w:r>
      <w:r w:rsidR="004D0CD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za koje se zna da će im radni odnos</w:t>
      </w:r>
      <w:r w:rsidR="004D0CD3">
        <w:rPr>
          <w:rFonts w:ascii="Times New Roman" w:hAnsi="Times New Roman" w:cs="Times New Roman"/>
          <w:sz w:val="22"/>
          <w:szCs w:val="22"/>
        </w:rPr>
        <w:t xml:space="preserve"> u školi  trajati duže od 30 dana.</w:t>
      </w:r>
    </w:p>
    <w:p w:rsidR="00B65CFF" w:rsidRDefault="004D0CD3" w:rsidP="004D0CD3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 zaposlenik</w:t>
      </w:r>
      <w:r w:rsidR="00B65CFF">
        <w:rPr>
          <w:rFonts w:ascii="Times New Roman" w:hAnsi="Times New Roman" w:cs="Times New Roman"/>
          <w:sz w:val="22"/>
          <w:szCs w:val="22"/>
        </w:rPr>
        <w:t>e kojima je prethodni poslodavac proveo postupak provjere vjerodostojnosti, uvažit će se kopija očitovanja</w:t>
      </w:r>
      <w:r w:rsidR="00C37B61">
        <w:rPr>
          <w:rFonts w:ascii="Times New Roman" w:hAnsi="Times New Roman" w:cs="Times New Roman"/>
          <w:sz w:val="22"/>
          <w:szCs w:val="22"/>
        </w:rPr>
        <w:t xml:space="preserve"> nadležne </w:t>
      </w:r>
      <w:r w:rsidR="00B65CFF">
        <w:rPr>
          <w:rFonts w:ascii="Times New Roman" w:hAnsi="Times New Roman" w:cs="Times New Roman"/>
          <w:sz w:val="22"/>
          <w:szCs w:val="22"/>
        </w:rPr>
        <w:t xml:space="preserve"> ustanove o vjerodostojnosti, uz potvrdu izvornosti prethodnog poslodavca.</w:t>
      </w:r>
    </w:p>
    <w:p w:rsidR="004D0CD3" w:rsidRDefault="004D0CD3" w:rsidP="00B65CFF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4D0CD3" w:rsidRDefault="004D0CD3" w:rsidP="004D0CD3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II.</w:t>
      </w:r>
    </w:p>
    <w:p w:rsidR="004D0CD3" w:rsidRDefault="004D0CD3" w:rsidP="004D0CD3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Izrazi koji se koriste u ovoj Proceduri za osobe u muškom rodu, upotrijebljeni su neutralno i odnose se na muške i ženske osobe.</w:t>
      </w:r>
    </w:p>
    <w:p w:rsidR="00B65CFF" w:rsidRDefault="00B67AB9" w:rsidP="00B67AB9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III</w:t>
      </w:r>
    </w:p>
    <w:p w:rsidR="00147F48" w:rsidRDefault="00147F48" w:rsidP="00C902E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Postupak provjere vjerodostojnosti isprave o stečenoj kvalifikaciji u ovoj Proceduri odnosi se na provjeru vjerodostojnosti  isprave  na temelju koje je zasnovan radni odnos na propisanom radnom mjestu.</w:t>
      </w:r>
    </w:p>
    <w:p w:rsidR="00B67AB9" w:rsidRDefault="00B67AB9" w:rsidP="00B67AB9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IV</w:t>
      </w:r>
    </w:p>
    <w:p w:rsidR="00B65CFF" w:rsidRDefault="004D0CD3" w:rsidP="00C902E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Postupak provjere vjerodostojnosti isprave o stečenoj kvalifikaciji pokreće ravnatelj škole u roku od 15 dana od dana zasnivanja radnog odnosa.</w:t>
      </w:r>
    </w:p>
    <w:p w:rsidR="004D0CD3" w:rsidRDefault="00B67AB9" w:rsidP="00B67AB9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</w:t>
      </w:r>
    </w:p>
    <w:p w:rsidR="00147F48" w:rsidRDefault="004D0CD3" w:rsidP="00C902E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Postupak provjere vjerodostojnosti isprave o stečenoj kvalifikaciji pokreće se Zahtjevom za provjeru vjerodostojnosti isprave o stečenoj kvalifikaciji koji se upućuje ustanovi koja je </w:t>
      </w:r>
      <w:r w:rsidR="00147F48">
        <w:rPr>
          <w:rFonts w:ascii="Times New Roman" w:hAnsi="Times New Roman" w:cs="Times New Roman"/>
          <w:sz w:val="22"/>
          <w:szCs w:val="22"/>
        </w:rPr>
        <w:t>ispravu o stečenoj kvalifikaciji izdala.</w:t>
      </w:r>
    </w:p>
    <w:p w:rsidR="00147F48" w:rsidRDefault="00B67AB9" w:rsidP="00B67AB9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</w:t>
      </w:r>
    </w:p>
    <w:p w:rsidR="00B67AB9" w:rsidRDefault="00147F48" w:rsidP="00C902E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Provjera vjerodostojnosti isprave o kvalifikaciji stečene u inozemstvu, obavlja se putem Ministarstva vanjskih poslov</w:t>
      </w:r>
      <w:r w:rsidR="00B67AB9">
        <w:rPr>
          <w:rFonts w:ascii="Times New Roman" w:hAnsi="Times New Roman" w:cs="Times New Roman"/>
          <w:sz w:val="22"/>
          <w:szCs w:val="22"/>
        </w:rPr>
        <w:t>a.</w:t>
      </w:r>
    </w:p>
    <w:p w:rsidR="00B67AB9" w:rsidRDefault="00B67AB9" w:rsidP="00B67AB9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VII</w:t>
      </w:r>
    </w:p>
    <w:p w:rsidR="00147F48" w:rsidRDefault="00147F48" w:rsidP="00C902E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 zaposlenika koji ima zasnovan radni odnos u dvije ili više školskih ustanova, provjeru vjerodostojnosti isprave o stečenim kvalifikacijama pokreće školska ustanova u kojoj radi pretežiti dio radnog vremena.</w:t>
      </w:r>
    </w:p>
    <w:p w:rsidR="00147F48" w:rsidRDefault="00B67AB9" w:rsidP="00B67AB9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VIII</w:t>
      </w:r>
    </w:p>
    <w:p w:rsidR="004D0CD3" w:rsidRDefault="00147F48" w:rsidP="00C902E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Troškove postupka p</w:t>
      </w:r>
      <w:r w:rsidR="00C37B61">
        <w:rPr>
          <w:rFonts w:ascii="Times New Roman" w:hAnsi="Times New Roman" w:cs="Times New Roman"/>
          <w:sz w:val="22"/>
          <w:szCs w:val="22"/>
        </w:rPr>
        <w:t>rovjere vjerodostojnosti isprave</w:t>
      </w:r>
      <w:r>
        <w:rPr>
          <w:rFonts w:ascii="Times New Roman" w:hAnsi="Times New Roman" w:cs="Times New Roman"/>
          <w:sz w:val="22"/>
          <w:szCs w:val="22"/>
        </w:rPr>
        <w:t xml:space="preserve"> o stečenim kvalifikacijama plaća škola. </w:t>
      </w:r>
      <w:r w:rsidR="004D0CD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47F48" w:rsidRDefault="00147F48" w:rsidP="00C902E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B67AB9" w:rsidRDefault="00B67AB9" w:rsidP="00B67AB9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IX</w:t>
      </w:r>
    </w:p>
    <w:p w:rsidR="007D1A06" w:rsidRDefault="00147F48" w:rsidP="00C902E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Ako školskoj ustanovi bude dostavljen dopis odnosno obavijest nadležne ustanove o nevjerodostojnoj</w:t>
      </w:r>
      <w:r w:rsidR="00453B0A">
        <w:rPr>
          <w:rFonts w:ascii="Times New Roman" w:hAnsi="Times New Roman" w:cs="Times New Roman"/>
          <w:sz w:val="22"/>
          <w:szCs w:val="22"/>
        </w:rPr>
        <w:t xml:space="preserve"> odnosno krivotvorenoj ispravi o stečenoj kvalifikaciji</w:t>
      </w:r>
      <w:r w:rsidR="007D1A06">
        <w:rPr>
          <w:rFonts w:ascii="Times New Roman" w:hAnsi="Times New Roman" w:cs="Times New Roman"/>
          <w:sz w:val="22"/>
          <w:szCs w:val="22"/>
        </w:rPr>
        <w:t xml:space="preserve"> zaposlenika</w:t>
      </w:r>
      <w:r w:rsidR="00453B0A">
        <w:rPr>
          <w:rFonts w:ascii="Times New Roman" w:hAnsi="Times New Roman" w:cs="Times New Roman"/>
          <w:sz w:val="22"/>
          <w:szCs w:val="22"/>
        </w:rPr>
        <w:t xml:space="preserve">, ravnatelj će bez odlaganja, a najkasnije u roku od </w:t>
      </w:r>
      <w:r w:rsidR="00591CCD">
        <w:rPr>
          <w:rFonts w:ascii="Times New Roman" w:hAnsi="Times New Roman" w:cs="Times New Roman"/>
          <w:sz w:val="22"/>
          <w:szCs w:val="22"/>
        </w:rPr>
        <w:t>5</w:t>
      </w:r>
      <w:r w:rsidR="00453B0A">
        <w:rPr>
          <w:rFonts w:ascii="Times New Roman" w:hAnsi="Times New Roman" w:cs="Times New Roman"/>
          <w:sz w:val="22"/>
          <w:szCs w:val="22"/>
        </w:rPr>
        <w:t xml:space="preserve"> dana od saznanja</w:t>
      </w:r>
      <w:r w:rsidR="00C37B61">
        <w:rPr>
          <w:rFonts w:ascii="Times New Roman" w:hAnsi="Times New Roman" w:cs="Times New Roman"/>
          <w:sz w:val="22"/>
          <w:szCs w:val="22"/>
        </w:rPr>
        <w:t xml:space="preserve">, </w:t>
      </w:r>
      <w:r w:rsidR="007D1A06">
        <w:rPr>
          <w:rFonts w:ascii="Times New Roman" w:hAnsi="Times New Roman" w:cs="Times New Roman"/>
          <w:sz w:val="22"/>
          <w:szCs w:val="22"/>
        </w:rPr>
        <w:t xml:space="preserve"> </w:t>
      </w:r>
      <w:r w:rsidR="00C37B61">
        <w:rPr>
          <w:rFonts w:ascii="Times New Roman" w:hAnsi="Times New Roman" w:cs="Times New Roman"/>
          <w:sz w:val="22"/>
          <w:szCs w:val="22"/>
        </w:rPr>
        <w:t>podnijeti</w:t>
      </w:r>
      <w:r w:rsidR="007D1A06">
        <w:rPr>
          <w:rFonts w:ascii="Times New Roman" w:hAnsi="Times New Roman" w:cs="Times New Roman"/>
          <w:sz w:val="22"/>
          <w:szCs w:val="22"/>
        </w:rPr>
        <w:t xml:space="preserve"> prijavu Državnom odvjetništvu i </w:t>
      </w:r>
      <w:r w:rsidR="00453B0A">
        <w:rPr>
          <w:rFonts w:ascii="Times New Roman" w:hAnsi="Times New Roman" w:cs="Times New Roman"/>
          <w:sz w:val="22"/>
          <w:szCs w:val="22"/>
        </w:rPr>
        <w:t xml:space="preserve"> izvije</w:t>
      </w:r>
      <w:r w:rsidR="00591CCD">
        <w:rPr>
          <w:rFonts w:ascii="Times New Roman" w:hAnsi="Times New Roman" w:cs="Times New Roman"/>
          <w:sz w:val="22"/>
          <w:szCs w:val="22"/>
        </w:rPr>
        <w:t>s</w:t>
      </w:r>
      <w:r w:rsidR="00453B0A">
        <w:rPr>
          <w:rFonts w:ascii="Times New Roman" w:hAnsi="Times New Roman" w:cs="Times New Roman"/>
          <w:sz w:val="22"/>
          <w:szCs w:val="22"/>
        </w:rPr>
        <w:t>titi Ministarstvo znanosti i obrazovanja.</w:t>
      </w:r>
    </w:p>
    <w:p w:rsidR="00A10DC4" w:rsidRDefault="00A10DC4" w:rsidP="00C902E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B67AB9" w:rsidRDefault="00B67AB9" w:rsidP="00B67AB9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X</w:t>
      </w:r>
    </w:p>
    <w:p w:rsidR="007D1A06" w:rsidRDefault="007D1A06" w:rsidP="00C902E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Zaposleniku</w:t>
      </w:r>
      <w:r w:rsidR="00A10DC4">
        <w:rPr>
          <w:rFonts w:ascii="Times New Roman" w:hAnsi="Times New Roman" w:cs="Times New Roman"/>
          <w:sz w:val="22"/>
          <w:szCs w:val="22"/>
        </w:rPr>
        <w:t xml:space="preserve"> školske ustanove iz točke IX </w:t>
      </w:r>
      <w:r>
        <w:rPr>
          <w:rFonts w:ascii="Times New Roman" w:hAnsi="Times New Roman" w:cs="Times New Roman"/>
          <w:sz w:val="22"/>
          <w:szCs w:val="22"/>
        </w:rPr>
        <w:t>ove Procedure, ravnatelj</w:t>
      </w:r>
      <w:r w:rsidR="00C37B61">
        <w:rPr>
          <w:rFonts w:ascii="Times New Roman" w:hAnsi="Times New Roman" w:cs="Times New Roman"/>
          <w:sz w:val="22"/>
          <w:szCs w:val="22"/>
        </w:rPr>
        <w:t xml:space="preserve"> će </w:t>
      </w:r>
      <w:r>
        <w:rPr>
          <w:rFonts w:ascii="Times New Roman" w:hAnsi="Times New Roman" w:cs="Times New Roman"/>
          <w:sz w:val="22"/>
          <w:szCs w:val="22"/>
        </w:rPr>
        <w:t xml:space="preserve"> izvanredno otkazati ugovor o radu u roku od 15 dana od dana saznanja za nevjerodostojnu, odnosno krivotvorenu ispravu o stečenoj kvalifikaciji na temelju koje je sklopljen ugovor o radu.</w:t>
      </w:r>
    </w:p>
    <w:p w:rsidR="007D1A06" w:rsidRDefault="007D1A06" w:rsidP="00C902E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B67AB9" w:rsidRDefault="00B67AB9" w:rsidP="00B67AB9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XI</w:t>
      </w:r>
    </w:p>
    <w:p w:rsidR="00B67AB9" w:rsidRDefault="00A10DC4" w:rsidP="00C902E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Iznimno od točke X ove</w:t>
      </w:r>
      <w:r w:rsidR="007D1A06">
        <w:rPr>
          <w:rFonts w:ascii="Times New Roman" w:hAnsi="Times New Roman" w:cs="Times New Roman"/>
          <w:sz w:val="22"/>
          <w:szCs w:val="22"/>
        </w:rPr>
        <w:t xml:space="preserve"> Procedure, u slučaju proteka roka od 15 dana od dana saznanja za</w:t>
      </w:r>
      <w:r w:rsidR="007D1A06" w:rsidRPr="007D1A06">
        <w:rPr>
          <w:rFonts w:ascii="Times New Roman" w:hAnsi="Times New Roman" w:cs="Times New Roman"/>
          <w:sz w:val="22"/>
          <w:szCs w:val="22"/>
        </w:rPr>
        <w:t xml:space="preserve"> </w:t>
      </w:r>
      <w:r w:rsidR="007D1A06">
        <w:rPr>
          <w:rFonts w:ascii="Times New Roman" w:hAnsi="Times New Roman" w:cs="Times New Roman"/>
          <w:sz w:val="22"/>
          <w:szCs w:val="22"/>
        </w:rPr>
        <w:t>nevjerodostojnu, odnosno krivotvorenu ispravu o stečenoj kvalifikaciji na temelju koje je sklopljen ugovor o radu, ravnatelj će zaposleniku redovito otkazati ugovor o radu u ugovorenom otkaznom roku, podredno propisanom</w:t>
      </w:r>
      <w:r w:rsidR="00C37B61">
        <w:rPr>
          <w:rFonts w:ascii="Times New Roman" w:hAnsi="Times New Roman" w:cs="Times New Roman"/>
          <w:sz w:val="22"/>
          <w:szCs w:val="22"/>
        </w:rPr>
        <w:t xml:space="preserve"> otkaznom roku</w:t>
      </w:r>
      <w:r w:rsidR="007D1A06">
        <w:rPr>
          <w:rFonts w:ascii="Times New Roman" w:hAnsi="Times New Roman" w:cs="Times New Roman"/>
          <w:sz w:val="22"/>
          <w:szCs w:val="22"/>
        </w:rPr>
        <w:t>, zbog skrivljenog ponašanja zaposlenika</w:t>
      </w:r>
      <w:r w:rsidR="00B67AB9">
        <w:rPr>
          <w:rFonts w:ascii="Times New Roman" w:hAnsi="Times New Roman" w:cs="Times New Roman"/>
          <w:sz w:val="22"/>
          <w:szCs w:val="22"/>
        </w:rPr>
        <w:t>.</w:t>
      </w:r>
    </w:p>
    <w:p w:rsidR="00B67AB9" w:rsidRDefault="00B67AB9" w:rsidP="00B67AB9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XII</w:t>
      </w:r>
    </w:p>
    <w:p w:rsidR="00B67AB9" w:rsidRDefault="007D1A06" w:rsidP="00C902E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Zaprimljeno očitovanje nadležne ustanove o vjerodostojnosti isprave o stečenim kvalifikacijama </w:t>
      </w:r>
      <w:r w:rsidR="00B67AB9">
        <w:rPr>
          <w:rFonts w:ascii="Times New Roman" w:hAnsi="Times New Roman" w:cs="Times New Roman"/>
          <w:sz w:val="22"/>
          <w:szCs w:val="22"/>
        </w:rPr>
        <w:t>tajnik škole pohranjuje u registratoru Vjerodostojnost isprava.</w:t>
      </w:r>
    </w:p>
    <w:p w:rsidR="00B67AB9" w:rsidRDefault="00B67AB9" w:rsidP="00C902E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B67AB9" w:rsidRDefault="00B67AB9" w:rsidP="00B67AB9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XIII</w:t>
      </w:r>
    </w:p>
    <w:p w:rsidR="000D6A5B" w:rsidRDefault="000D6A5B" w:rsidP="00B67F3F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Ova Procedura stupa na snagu danom donošenja i bit će objavljena na Oglasnoj ploči i mrežnim stranicama Škole.</w:t>
      </w:r>
    </w:p>
    <w:p w:rsidR="000D6A5B" w:rsidRDefault="000D6A5B" w:rsidP="00C902E7">
      <w:pPr>
        <w:spacing w:after="0"/>
        <w:rPr>
          <w:rFonts w:ascii="Times New Roman" w:hAnsi="Times New Roman" w:cs="Times New Roman"/>
          <w:sz w:val="22"/>
          <w:szCs w:val="22"/>
        </w:rPr>
      </w:pPr>
    </w:p>
    <w:p w:rsidR="00D179F4" w:rsidRPr="00D179F4" w:rsidRDefault="00D179F4" w:rsidP="00D179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   003-05/20</w:t>
      </w:r>
      <w:r w:rsidRPr="00D179F4">
        <w:rPr>
          <w:rFonts w:ascii="Times New Roman" w:hAnsi="Times New Roman" w:cs="Times New Roman"/>
        </w:rPr>
        <w:t>-17/01</w:t>
      </w:r>
    </w:p>
    <w:p w:rsidR="00D179F4" w:rsidRPr="00D179F4" w:rsidRDefault="00B67AB9" w:rsidP="00D179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 2198-1-60-01-20-141</w:t>
      </w:r>
    </w:p>
    <w:p w:rsidR="00D179F4" w:rsidRDefault="00B67AB9" w:rsidP="00B67F3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Zadru,  15. siječnja</w:t>
      </w:r>
      <w:r w:rsidR="000D6A5B">
        <w:rPr>
          <w:rFonts w:ascii="Times New Roman" w:hAnsi="Times New Roman" w:cs="Times New Roman"/>
        </w:rPr>
        <w:t xml:space="preserve"> </w:t>
      </w:r>
      <w:r w:rsidR="00D179F4">
        <w:rPr>
          <w:rFonts w:ascii="Times New Roman" w:hAnsi="Times New Roman" w:cs="Times New Roman"/>
        </w:rPr>
        <w:t xml:space="preserve"> 2020</w:t>
      </w:r>
      <w:r w:rsidR="00D179F4" w:rsidRPr="00D179F4">
        <w:rPr>
          <w:rFonts w:ascii="Times New Roman" w:hAnsi="Times New Roman" w:cs="Times New Roman"/>
        </w:rPr>
        <w:t xml:space="preserve">. </w:t>
      </w:r>
      <w:r w:rsidR="00A10DC4">
        <w:rPr>
          <w:rFonts w:ascii="Times New Roman" w:hAnsi="Times New Roman" w:cs="Times New Roman"/>
        </w:rPr>
        <w:t>g</w:t>
      </w:r>
      <w:r w:rsidR="00D179F4" w:rsidRPr="00D179F4">
        <w:rPr>
          <w:rFonts w:ascii="Times New Roman" w:hAnsi="Times New Roman" w:cs="Times New Roman"/>
        </w:rPr>
        <w:t>odin</w:t>
      </w:r>
      <w:r w:rsidR="00604E05">
        <w:rPr>
          <w:rFonts w:ascii="Times New Roman" w:hAnsi="Times New Roman" w:cs="Times New Roman"/>
        </w:rPr>
        <w:t>e</w:t>
      </w:r>
    </w:p>
    <w:p w:rsidR="00A10DC4" w:rsidRPr="00604E05" w:rsidRDefault="00A10DC4" w:rsidP="00B67F3F">
      <w:pPr>
        <w:spacing w:after="0"/>
        <w:rPr>
          <w:rFonts w:ascii="Times New Roman" w:hAnsi="Times New Roman" w:cs="Times New Roman"/>
        </w:rPr>
      </w:pPr>
    </w:p>
    <w:p w:rsidR="00C902E7" w:rsidRDefault="00C902E7" w:rsidP="00B67F3F">
      <w:pPr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Ravnateljica:</w:t>
      </w:r>
    </w:p>
    <w:p w:rsidR="00B67AB9" w:rsidRDefault="00B67AB9" w:rsidP="00B67F3F">
      <w:pPr>
        <w:spacing w:after="120"/>
        <w:jc w:val="right"/>
        <w:rPr>
          <w:rFonts w:ascii="Times New Roman" w:hAnsi="Times New Roman" w:cs="Times New Roman"/>
          <w:sz w:val="22"/>
          <w:szCs w:val="22"/>
        </w:rPr>
      </w:pPr>
    </w:p>
    <w:p w:rsidR="00C902E7" w:rsidRDefault="00C902E7" w:rsidP="00B67F3F">
      <w:pPr>
        <w:spacing w:after="12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</w:t>
      </w:r>
    </w:p>
    <w:p w:rsidR="00C902E7" w:rsidRPr="00B67AB9" w:rsidRDefault="00C902E7" w:rsidP="00B67AB9">
      <w:pPr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67AB9">
        <w:rPr>
          <w:rFonts w:ascii="Arial" w:hAnsi="Arial" w:cs="Arial"/>
          <w:b/>
          <w:sz w:val="22"/>
          <w:szCs w:val="22"/>
        </w:rPr>
        <w:tab/>
      </w:r>
      <w:r w:rsidRPr="00B67AB9">
        <w:rPr>
          <w:rFonts w:ascii="Arial" w:hAnsi="Arial" w:cs="Arial"/>
          <w:b/>
          <w:sz w:val="22"/>
          <w:szCs w:val="22"/>
        </w:rPr>
        <w:tab/>
      </w:r>
      <w:r w:rsidRPr="00B67AB9">
        <w:rPr>
          <w:rFonts w:ascii="Arial" w:hAnsi="Arial" w:cs="Arial"/>
          <w:b/>
          <w:sz w:val="22"/>
          <w:szCs w:val="22"/>
        </w:rPr>
        <w:tab/>
      </w:r>
      <w:r w:rsidRPr="00B67AB9">
        <w:rPr>
          <w:rFonts w:ascii="Arial" w:hAnsi="Arial" w:cs="Arial"/>
          <w:b/>
          <w:sz w:val="22"/>
          <w:szCs w:val="22"/>
        </w:rPr>
        <w:tab/>
      </w:r>
      <w:r w:rsidRPr="00B67AB9">
        <w:rPr>
          <w:rFonts w:ascii="Arial" w:hAnsi="Arial" w:cs="Arial"/>
          <w:b/>
          <w:sz w:val="22"/>
          <w:szCs w:val="22"/>
        </w:rPr>
        <w:tab/>
      </w:r>
      <w:r w:rsidRPr="00B67AB9">
        <w:rPr>
          <w:rFonts w:ascii="Arial" w:hAnsi="Arial" w:cs="Arial"/>
          <w:b/>
          <w:sz w:val="22"/>
          <w:szCs w:val="22"/>
        </w:rPr>
        <w:tab/>
      </w:r>
      <w:r w:rsidRPr="00B67AB9">
        <w:rPr>
          <w:rFonts w:ascii="Arial" w:hAnsi="Arial" w:cs="Arial"/>
          <w:b/>
          <w:sz w:val="22"/>
          <w:szCs w:val="22"/>
        </w:rPr>
        <w:tab/>
      </w:r>
      <w:r w:rsidRPr="00B67AB9">
        <w:rPr>
          <w:rFonts w:ascii="Arial" w:hAnsi="Arial" w:cs="Arial"/>
          <w:b/>
          <w:sz w:val="22"/>
          <w:szCs w:val="22"/>
        </w:rPr>
        <w:tab/>
      </w:r>
      <w:r w:rsidRPr="00B67AB9">
        <w:rPr>
          <w:rFonts w:ascii="Arial" w:hAnsi="Arial" w:cs="Arial"/>
          <w:b/>
          <w:sz w:val="22"/>
          <w:szCs w:val="22"/>
        </w:rPr>
        <w:tab/>
        <w:t xml:space="preserve">            </w:t>
      </w:r>
      <w:r w:rsidRPr="00B67AB9">
        <w:rPr>
          <w:rFonts w:ascii="Times New Roman" w:hAnsi="Times New Roman" w:cs="Times New Roman"/>
          <w:b/>
          <w:sz w:val="22"/>
          <w:szCs w:val="22"/>
        </w:rPr>
        <w:t>Branka Višić Karavida, prof.</w:t>
      </w:r>
    </w:p>
    <w:p w:rsidR="006F0C36" w:rsidRDefault="006F0C36"/>
    <w:sectPr w:rsidR="006F0C36" w:rsidSect="00B65CF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E91" w:rsidRDefault="00CB1E91" w:rsidP="0033682B">
      <w:pPr>
        <w:spacing w:after="0" w:line="240" w:lineRule="auto"/>
      </w:pPr>
      <w:r>
        <w:separator/>
      </w:r>
    </w:p>
  </w:endnote>
  <w:endnote w:type="continuationSeparator" w:id="0">
    <w:p w:rsidR="00CB1E91" w:rsidRDefault="00CB1E91" w:rsidP="00336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4592157"/>
      <w:docPartObj>
        <w:docPartGallery w:val="Page Numbers (Bottom of Page)"/>
        <w:docPartUnique/>
      </w:docPartObj>
    </w:sdtPr>
    <w:sdtContent>
      <w:p w:rsidR="00B67AB9" w:rsidRDefault="001D1749">
        <w:pPr>
          <w:pStyle w:val="Footer"/>
          <w:jc w:val="right"/>
        </w:pPr>
        <w:fldSimple w:instr=" PAGE   \* MERGEFORMAT ">
          <w:r w:rsidR="00C37B61">
            <w:rPr>
              <w:noProof/>
            </w:rPr>
            <w:t>3</w:t>
          </w:r>
        </w:fldSimple>
      </w:p>
    </w:sdtContent>
  </w:sdt>
  <w:p w:rsidR="00B67AB9" w:rsidRDefault="00B67AB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E91" w:rsidRDefault="00CB1E91" w:rsidP="0033682B">
      <w:pPr>
        <w:spacing w:after="0" w:line="240" w:lineRule="auto"/>
      </w:pPr>
      <w:r>
        <w:separator/>
      </w:r>
    </w:p>
  </w:footnote>
  <w:footnote w:type="continuationSeparator" w:id="0">
    <w:p w:rsidR="00CB1E91" w:rsidRDefault="00CB1E91" w:rsidP="003368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40409B"/>
    <w:multiLevelType w:val="hybridMultilevel"/>
    <w:tmpl w:val="FF9E0FA2"/>
    <w:lvl w:ilvl="0" w:tplc="2932EA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02E7"/>
    <w:rsid w:val="00006102"/>
    <w:rsid w:val="00011E1F"/>
    <w:rsid w:val="000136FA"/>
    <w:rsid w:val="0001469D"/>
    <w:rsid w:val="0003252B"/>
    <w:rsid w:val="00042CF3"/>
    <w:rsid w:val="00081702"/>
    <w:rsid w:val="000902EF"/>
    <w:rsid w:val="0009683B"/>
    <w:rsid w:val="000A080A"/>
    <w:rsid w:val="000B34C6"/>
    <w:rsid w:val="000D6A5B"/>
    <w:rsid w:val="00120A68"/>
    <w:rsid w:val="0013170C"/>
    <w:rsid w:val="00147F48"/>
    <w:rsid w:val="00172A93"/>
    <w:rsid w:val="001D1749"/>
    <w:rsid w:val="00256C19"/>
    <w:rsid w:val="002A075A"/>
    <w:rsid w:val="002B1ACD"/>
    <w:rsid w:val="002D75B7"/>
    <w:rsid w:val="0033682B"/>
    <w:rsid w:val="00347600"/>
    <w:rsid w:val="003609F2"/>
    <w:rsid w:val="0039106C"/>
    <w:rsid w:val="003A5414"/>
    <w:rsid w:val="003D666A"/>
    <w:rsid w:val="003F3E71"/>
    <w:rsid w:val="0042569C"/>
    <w:rsid w:val="00453B0A"/>
    <w:rsid w:val="004A5184"/>
    <w:rsid w:val="004D0CD3"/>
    <w:rsid w:val="004E7008"/>
    <w:rsid w:val="004F5FB6"/>
    <w:rsid w:val="00503134"/>
    <w:rsid w:val="005504BC"/>
    <w:rsid w:val="0055621F"/>
    <w:rsid w:val="0056475F"/>
    <w:rsid w:val="00591CCD"/>
    <w:rsid w:val="00593F80"/>
    <w:rsid w:val="005970B0"/>
    <w:rsid w:val="005F6FB4"/>
    <w:rsid w:val="00604E05"/>
    <w:rsid w:val="0065280F"/>
    <w:rsid w:val="0067019D"/>
    <w:rsid w:val="00693635"/>
    <w:rsid w:val="00695AFD"/>
    <w:rsid w:val="006962DB"/>
    <w:rsid w:val="006F0C36"/>
    <w:rsid w:val="006F6E04"/>
    <w:rsid w:val="00717D81"/>
    <w:rsid w:val="00735510"/>
    <w:rsid w:val="007442C8"/>
    <w:rsid w:val="0076195A"/>
    <w:rsid w:val="00776B09"/>
    <w:rsid w:val="007968C7"/>
    <w:rsid w:val="007C5671"/>
    <w:rsid w:val="007D1A06"/>
    <w:rsid w:val="007D527E"/>
    <w:rsid w:val="00813D93"/>
    <w:rsid w:val="0085743A"/>
    <w:rsid w:val="00885524"/>
    <w:rsid w:val="00887E68"/>
    <w:rsid w:val="00890A38"/>
    <w:rsid w:val="008B6054"/>
    <w:rsid w:val="008B615A"/>
    <w:rsid w:val="008E549C"/>
    <w:rsid w:val="008E69DD"/>
    <w:rsid w:val="00932D05"/>
    <w:rsid w:val="00951849"/>
    <w:rsid w:val="009C3911"/>
    <w:rsid w:val="009E7E8C"/>
    <w:rsid w:val="00A046F5"/>
    <w:rsid w:val="00A10DC4"/>
    <w:rsid w:val="00A208C3"/>
    <w:rsid w:val="00A255C5"/>
    <w:rsid w:val="00A47340"/>
    <w:rsid w:val="00A571A9"/>
    <w:rsid w:val="00A71231"/>
    <w:rsid w:val="00A80C9B"/>
    <w:rsid w:val="00A9643F"/>
    <w:rsid w:val="00AA72A4"/>
    <w:rsid w:val="00AC6D05"/>
    <w:rsid w:val="00AC72D4"/>
    <w:rsid w:val="00AD722F"/>
    <w:rsid w:val="00B65CFF"/>
    <w:rsid w:val="00B67AB9"/>
    <w:rsid w:val="00B67F3F"/>
    <w:rsid w:val="00B80F2F"/>
    <w:rsid w:val="00B9227F"/>
    <w:rsid w:val="00B96E2A"/>
    <w:rsid w:val="00BC1E4A"/>
    <w:rsid w:val="00BF2A97"/>
    <w:rsid w:val="00C37B61"/>
    <w:rsid w:val="00C902E7"/>
    <w:rsid w:val="00CA7723"/>
    <w:rsid w:val="00CB1E91"/>
    <w:rsid w:val="00CB3D4E"/>
    <w:rsid w:val="00D00416"/>
    <w:rsid w:val="00D179F4"/>
    <w:rsid w:val="00D5005D"/>
    <w:rsid w:val="00D52C55"/>
    <w:rsid w:val="00D830AA"/>
    <w:rsid w:val="00DB1A19"/>
    <w:rsid w:val="00DC5305"/>
    <w:rsid w:val="00E73873"/>
    <w:rsid w:val="00E95736"/>
    <w:rsid w:val="00F20776"/>
    <w:rsid w:val="00F24204"/>
    <w:rsid w:val="00FA3D0D"/>
    <w:rsid w:val="00FC1CCA"/>
    <w:rsid w:val="00FD28FC"/>
    <w:rsid w:val="00FF2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2E7"/>
    <w:pPr>
      <w:spacing w:after="160" w:line="300" w:lineRule="auto"/>
    </w:pPr>
    <w:rPr>
      <w:rFonts w:eastAsiaTheme="minorEastAsia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1">
    <w:name w:val="Plain Table 1"/>
    <w:basedOn w:val="TableNormal"/>
    <w:uiPriority w:val="41"/>
    <w:rsid w:val="00C902E7"/>
    <w:pPr>
      <w:spacing w:after="0" w:line="240" w:lineRule="auto"/>
    </w:pPr>
    <w:rPr>
      <w:rFonts w:eastAsiaTheme="minorEastAsia"/>
      <w:sz w:val="21"/>
      <w:szCs w:val="21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DC53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59"/>
    <w:rsid w:val="00DC53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36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682B"/>
    <w:rPr>
      <w:rFonts w:eastAsiaTheme="minorEastAsia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336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82B"/>
    <w:rPr>
      <w:rFonts w:eastAsiaTheme="minorEastAsia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7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611C0D-67F8-463E-9B6E-AED185022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3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Andrijana</dc:creator>
  <cp:lastModifiedBy>Andrijana</cp:lastModifiedBy>
  <cp:revision>40</cp:revision>
  <cp:lastPrinted>2020-06-01T08:31:00Z</cp:lastPrinted>
  <dcterms:created xsi:type="dcterms:W3CDTF">2020-04-27T13:29:00Z</dcterms:created>
  <dcterms:modified xsi:type="dcterms:W3CDTF">2020-06-01T08:31:00Z</dcterms:modified>
</cp:coreProperties>
</file>